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1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345"/>
        <w:gridCol w:w="993"/>
        <w:gridCol w:w="2551"/>
        <w:gridCol w:w="5302"/>
        <w:gridCol w:w="793"/>
        <w:gridCol w:w="908"/>
        <w:gridCol w:w="851"/>
        <w:gridCol w:w="992"/>
      </w:tblGrid>
      <w:tr w:rsidR="00092332" w:rsidRPr="00C46949" w:rsidTr="004E550D">
        <w:trPr>
          <w:cantSplit/>
          <w:trHeight w:val="284"/>
          <w:tblHeader/>
        </w:trPr>
        <w:tc>
          <w:tcPr>
            <w:tcW w:w="157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092332" w:rsidRDefault="0019023D" w:rsidP="004E5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Ausstellername:</w:t>
            </w:r>
            <w:r w:rsidR="004E55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29DB">
              <w:rPr>
                <w:rFonts w:ascii="Arial" w:hAnsi="Arial" w:cs="Arial"/>
                <w:sz w:val="20"/>
                <w:szCs w:val="20"/>
              </w:rPr>
              <w:t>____________</w:t>
            </w:r>
            <w:r w:rsidR="004E550D">
              <w:rPr>
                <w:rFonts w:ascii="Arial" w:hAnsi="Arial" w:cs="Arial"/>
                <w:b/>
                <w:sz w:val="20"/>
                <w:szCs w:val="20"/>
              </w:rPr>
              <w:t xml:space="preserve">_____________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Standnummer: </w:t>
            </w:r>
            <w:r w:rsidR="008429DB">
              <w:rPr>
                <w:rFonts w:ascii="Arial" w:hAnsi="Arial" w:cs="Arial"/>
                <w:sz w:val="20"/>
                <w:szCs w:val="20"/>
              </w:rPr>
              <w:t>__________</w:t>
            </w:r>
            <w:r w:rsidR="005F5ECF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="004E550D">
              <w:rPr>
                <w:rFonts w:ascii="Arial" w:hAnsi="Arial" w:cs="Arial"/>
                <w:b/>
                <w:sz w:val="20"/>
                <w:szCs w:val="20"/>
              </w:rPr>
              <w:t>_____</w:t>
            </w:r>
          </w:p>
          <w:p w:rsidR="004E550D" w:rsidRDefault="005F5ECF" w:rsidP="005F5EC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Standprodukt:  </w:t>
            </w:r>
            <w:r w:rsidRPr="005F5ECF"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Basic (</w:t>
            </w:r>
            <w:r w:rsidR="00325EE7">
              <w:rPr>
                <w:rFonts w:ascii="Arial" w:hAnsi="Arial" w:cs="Arial"/>
                <w:sz w:val="20"/>
                <w:szCs w:val="20"/>
              </w:rPr>
              <w:t xml:space="preserve">Eigenbau)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F5ECF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5F5ECF">
              <w:rPr>
                <w:rFonts w:ascii="Arial" w:hAnsi="Arial" w:cs="Arial"/>
                <w:sz w:val="20"/>
                <w:szCs w:val="20"/>
              </w:rPr>
              <w:t xml:space="preserve"> Extended Octanorm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429DB" w:rsidRPr="005F44FC">
              <w:rPr>
                <w:rFonts w:ascii="Courier New" w:hAnsi="Courier New" w:cs="Courier New"/>
                <w:b/>
                <w:sz w:val="20"/>
                <w:szCs w:val="20"/>
              </w:rPr>
              <w:t>□</w:t>
            </w:r>
            <w:r w:rsidRPr="005F5ECF">
              <w:rPr>
                <w:rFonts w:ascii="Arial" w:hAnsi="Arial" w:cs="Arial"/>
                <w:sz w:val="20"/>
                <w:szCs w:val="20"/>
              </w:rPr>
              <w:t xml:space="preserve"> Extended Premium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4E550D">
              <w:rPr>
                <w:rFonts w:ascii="Arial" w:hAnsi="Arial" w:cs="Arial"/>
                <w:b/>
                <w:sz w:val="20"/>
                <w:szCs w:val="20"/>
              </w:rPr>
              <w:t xml:space="preserve">Standart: </w:t>
            </w:r>
            <w:r w:rsidR="008429DB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  <w:r w:rsidR="004E550D">
              <w:rPr>
                <w:rFonts w:ascii="Arial" w:hAnsi="Arial" w:cs="Arial"/>
                <w:b/>
                <w:sz w:val="20"/>
                <w:szCs w:val="20"/>
              </w:rPr>
              <w:t xml:space="preserve">Standgröße:  </w:t>
            </w:r>
            <w:r w:rsidR="008429DB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19023D" w:rsidRPr="001E1AF7" w:rsidRDefault="0019023D" w:rsidP="001902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332" w:rsidRPr="00C46949" w:rsidTr="004E550D">
        <w:trPr>
          <w:cantSplit/>
          <w:trHeight w:val="284"/>
          <w:tblHeader/>
        </w:trPr>
        <w:tc>
          <w:tcPr>
            <w:tcW w:w="3345" w:type="dxa"/>
            <w:shd w:val="clear" w:color="auto" w:fill="auto"/>
          </w:tcPr>
          <w:p w:rsidR="00092332" w:rsidRDefault="00092332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Arbeitsbereich: </w:t>
            </w:r>
          </w:p>
          <w:p w:rsidR="00092332" w:rsidRDefault="00092332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Allgemein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92332" w:rsidRDefault="00092332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Einzeltätigkeit:</w:t>
            </w:r>
          </w:p>
          <w:p w:rsidR="00092332" w:rsidRPr="00C46949" w:rsidRDefault="00A80154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 Tätigkeiten mit Kontakt zu potenziell infektiösen Personen</w:t>
            </w:r>
          </w:p>
        </w:tc>
        <w:tc>
          <w:tcPr>
            <w:tcW w:w="8846" w:type="dxa"/>
            <w:gridSpan w:val="5"/>
            <w:shd w:val="clear" w:color="auto" w:fill="auto"/>
          </w:tcPr>
          <w:p w:rsidR="00092332" w:rsidRPr="001E1AF7" w:rsidRDefault="00092332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Beschäftigte:</w:t>
            </w:r>
          </w:p>
          <w:p w:rsidR="00092332" w:rsidRPr="001E1AF7" w:rsidRDefault="00A80154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 mit Kontakt zu potenziell infektiösen Personen</w:t>
            </w:r>
          </w:p>
        </w:tc>
      </w:tr>
      <w:tr w:rsidR="00092332" w:rsidRPr="00E9762D" w:rsidTr="005F5ECF">
        <w:trPr>
          <w:cantSplit/>
          <w:trHeight w:val="284"/>
          <w:tblHeader/>
        </w:trPr>
        <w:tc>
          <w:tcPr>
            <w:tcW w:w="3345" w:type="dxa"/>
            <w:vMerge w:val="restart"/>
            <w:shd w:val="clear" w:color="auto" w:fill="CCCCCC"/>
          </w:tcPr>
          <w:p w:rsidR="00092332" w:rsidRPr="008B5AF2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Gefährdungen ermitteln</w:t>
            </w:r>
          </w:p>
        </w:tc>
        <w:tc>
          <w:tcPr>
            <w:tcW w:w="3544" w:type="dxa"/>
            <w:gridSpan w:val="2"/>
            <w:shd w:val="clear" w:color="auto" w:fill="CCCCCC"/>
          </w:tcPr>
          <w:p w:rsidR="00092332" w:rsidRPr="008B5AF2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Gefährdungen beurteilen</w:t>
            </w:r>
          </w:p>
        </w:tc>
        <w:tc>
          <w:tcPr>
            <w:tcW w:w="5302" w:type="dxa"/>
            <w:vMerge w:val="restart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Maßnahmen festlegen/Bemerkungen</w:t>
            </w:r>
          </w:p>
        </w:tc>
        <w:tc>
          <w:tcPr>
            <w:tcW w:w="1701" w:type="dxa"/>
            <w:gridSpan w:val="2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Pr="001E1AF7">
              <w:rPr>
                <w:rFonts w:ascii="Arial" w:hAnsi="Arial" w:cs="Arial"/>
                <w:b/>
                <w:sz w:val="20"/>
                <w:szCs w:val="20"/>
              </w:rPr>
              <w:br/>
              <w:t>durchführen</w:t>
            </w:r>
          </w:p>
        </w:tc>
        <w:tc>
          <w:tcPr>
            <w:tcW w:w="1843" w:type="dxa"/>
            <w:gridSpan w:val="2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Wirksamkeit</w:t>
            </w:r>
            <w:r w:rsidRPr="001E1AF7">
              <w:rPr>
                <w:rFonts w:ascii="Arial" w:hAnsi="Arial" w:cs="Arial"/>
                <w:b/>
                <w:sz w:val="20"/>
                <w:szCs w:val="20"/>
              </w:rPr>
              <w:br/>
              <w:t>überprüfen</w:t>
            </w:r>
          </w:p>
        </w:tc>
      </w:tr>
      <w:tr w:rsidR="00092332" w:rsidRPr="00E9762D" w:rsidTr="005F5ECF">
        <w:trPr>
          <w:cantSplit/>
          <w:trHeight w:val="284"/>
          <w:tblHeader/>
        </w:trPr>
        <w:tc>
          <w:tcPr>
            <w:tcW w:w="3345" w:type="dxa"/>
            <w:vMerge/>
            <w:shd w:val="clear" w:color="auto" w:fill="CCCCCC"/>
          </w:tcPr>
          <w:p w:rsidR="00092332" w:rsidRPr="00E9762D" w:rsidRDefault="00092332" w:rsidP="00152DBE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CCCCC"/>
          </w:tcPr>
          <w:p w:rsidR="00092332" w:rsidRPr="008B5AF2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Risiko-</w:t>
            </w:r>
          </w:p>
          <w:p w:rsidR="00092332" w:rsidRPr="008B5AF2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klasse</w:t>
            </w:r>
          </w:p>
        </w:tc>
        <w:tc>
          <w:tcPr>
            <w:tcW w:w="2551" w:type="dxa"/>
            <w:shd w:val="clear" w:color="auto" w:fill="CCCCCC"/>
          </w:tcPr>
          <w:p w:rsidR="00092332" w:rsidRPr="008B5AF2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Schutzziele</w:t>
            </w:r>
          </w:p>
        </w:tc>
        <w:tc>
          <w:tcPr>
            <w:tcW w:w="5302" w:type="dxa"/>
            <w:vMerge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Wer?</w:t>
            </w:r>
          </w:p>
        </w:tc>
        <w:tc>
          <w:tcPr>
            <w:tcW w:w="908" w:type="dxa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Bis wann?</w:t>
            </w:r>
          </w:p>
        </w:tc>
        <w:tc>
          <w:tcPr>
            <w:tcW w:w="851" w:type="dxa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Wann?</w:t>
            </w:r>
          </w:p>
        </w:tc>
        <w:tc>
          <w:tcPr>
            <w:tcW w:w="992" w:type="dxa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Ziel erreicht?</w:t>
            </w:r>
          </w:p>
        </w:tc>
      </w:tr>
      <w:tr w:rsidR="00092332" w:rsidRPr="00414E83" w:rsidTr="009B4858">
        <w:trPr>
          <w:trHeight w:val="5061"/>
        </w:trPr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667377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414E83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414E83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8429DB" w:rsidRDefault="00092332" w:rsidP="008429DB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50D" w:rsidRPr="001E1AF7" w:rsidRDefault="004E550D" w:rsidP="004E55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1E1AF7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1E1AF7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1E1AF7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7361E4" w:rsidRPr="00414E83" w:rsidTr="00325EE7">
        <w:trPr>
          <w:trHeight w:val="4778"/>
        </w:trPr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7B2D1C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7B2D1C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8429DB" w:rsidRDefault="007361E4" w:rsidP="008429DB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3D4CC5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3D4CC5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1E1AF7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1E1AF7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535" w:rsidRDefault="00555535" w:rsidP="00325EE7"/>
    <w:sectPr w:rsidR="00555535" w:rsidSect="009B4858">
      <w:headerReference w:type="default" r:id="rId7"/>
      <w:footerReference w:type="default" r:id="rId8"/>
      <w:pgSz w:w="16838" w:h="11906" w:orient="landscape"/>
      <w:pgMar w:top="2127" w:right="1417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DB" w:rsidRDefault="00DA7DDB" w:rsidP="00E62EB6">
      <w:r>
        <w:separator/>
      </w:r>
    </w:p>
  </w:endnote>
  <w:endnote w:type="continuationSeparator" w:id="0">
    <w:p w:rsidR="00DA7DDB" w:rsidRDefault="00DA7DDB" w:rsidP="00E6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B6" w:rsidRPr="00F2122B" w:rsidRDefault="00E62EB6" w:rsidP="00E62EB6">
    <w:pPr>
      <w:pStyle w:val="Fuzeile"/>
      <w:rPr>
        <w:rFonts w:ascii="Arial" w:hAnsi="Arial" w:cs="Arial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DB" w:rsidRDefault="00DA7DDB" w:rsidP="00E62EB6">
      <w:r>
        <w:separator/>
      </w:r>
    </w:p>
  </w:footnote>
  <w:footnote w:type="continuationSeparator" w:id="0">
    <w:p w:rsidR="00DA7DDB" w:rsidRDefault="00DA7DDB" w:rsidP="00E62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3D" w:rsidRPr="0019023D" w:rsidRDefault="0019023D" w:rsidP="00E62EB6">
    <w:pPr>
      <w:pStyle w:val="Kopfzeile"/>
      <w:rPr>
        <w:rFonts w:asciiTheme="minorHAnsi" w:hAnsiTheme="minorHAnsi" w:cstheme="minorHAnsi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10166"/>
    </w:tblGrid>
    <w:tr w:rsidR="0019023D" w:rsidRPr="0019023D" w:rsidTr="0019023D">
      <w:tc>
        <w:tcPr>
          <w:tcW w:w="4111" w:type="dxa"/>
        </w:tcPr>
        <w:p w:rsidR="0019023D" w:rsidRPr="0019023D" w:rsidRDefault="0019023D" w:rsidP="00E62EB6">
          <w:pPr>
            <w:pStyle w:val="Kopfzeile"/>
            <w:rPr>
              <w:rFonts w:asciiTheme="minorHAnsi" w:hAnsiTheme="minorHAnsi" w:cstheme="minorHAnsi"/>
            </w:rPr>
          </w:pPr>
          <w:r w:rsidRPr="0019023D">
            <w:rPr>
              <w:rFonts w:asciiTheme="minorHAnsi" w:hAnsiTheme="minorHAnsi" w:cstheme="minorHAnsi"/>
              <w:noProof/>
            </w:rPr>
            <w:drawing>
              <wp:inline distT="0" distB="0" distL="0" distR="0" wp14:anchorId="06D2D09D" wp14:editId="6099CF4E">
                <wp:extent cx="2276475" cy="724052"/>
                <wp:effectExtent l="0" t="0" r="0" b="0"/>
                <wp:docPr id="80" name="Grafik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OVA-COLLECTION-Logo_INOVA-gold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76" t="22799" r="10016" b="24477"/>
                        <a:stretch/>
                      </pic:blipFill>
                      <pic:spPr bwMode="auto">
                        <a:xfrm>
                          <a:off x="0" y="0"/>
                          <a:ext cx="2295576" cy="7301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66" w:type="dxa"/>
        </w:tcPr>
        <w:p w:rsidR="0019023D" w:rsidRPr="0019023D" w:rsidRDefault="0019023D" w:rsidP="008B4EB9">
          <w:pPr>
            <w:pStyle w:val="Kopfzeile"/>
            <w:rPr>
              <w:rFonts w:asciiTheme="minorHAnsi" w:hAnsiTheme="minorHAnsi" w:cstheme="minorHAnsi"/>
            </w:rPr>
          </w:pPr>
          <w:r w:rsidRPr="0019023D">
            <w:rPr>
              <w:rFonts w:asciiTheme="minorHAnsi" w:hAnsiTheme="minorHAnsi" w:cstheme="minorHAnsi"/>
              <w:b/>
              <w:sz w:val="30"/>
              <w:szCs w:val="30"/>
            </w:rPr>
            <w:t xml:space="preserve">Risiko- und Gefährdungsbeurteilung für Aussteller (Mustervorlage) </w:t>
          </w:r>
          <w:r w:rsidRPr="0019023D">
            <w:rPr>
              <w:rFonts w:asciiTheme="minorHAnsi" w:hAnsiTheme="minorHAnsi" w:cstheme="minorHAnsi"/>
              <w:b/>
              <w:sz w:val="30"/>
              <w:szCs w:val="30"/>
            </w:rPr>
            <w:br/>
          </w:r>
          <w:r w:rsidRPr="0019023D">
            <w:rPr>
              <w:rFonts w:asciiTheme="minorHAnsi" w:hAnsiTheme="minorHAnsi" w:cstheme="minorHAnsi"/>
            </w:rPr>
            <w:t xml:space="preserve">Stand: </w:t>
          </w:r>
          <w:r w:rsidR="008B4EB9">
            <w:rPr>
              <w:rFonts w:asciiTheme="minorHAnsi" w:hAnsiTheme="minorHAnsi" w:cstheme="minorHAnsi"/>
            </w:rPr>
            <w:t>05.05</w:t>
          </w:r>
          <w:r w:rsidR="00CB4A35">
            <w:rPr>
              <w:rFonts w:asciiTheme="minorHAnsi" w:hAnsiTheme="minorHAnsi" w:cstheme="minorHAnsi"/>
            </w:rPr>
            <w:t>.202</w:t>
          </w:r>
          <w:r w:rsidR="008B4EB9">
            <w:rPr>
              <w:rFonts w:asciiTheme="minorHAnsi" w:hAnsiTheme="minorHAnsi" w:cstheme="minorHAnsi"/>
            </w:rPr>
            <w:t>2</w:t>
          </w:r>
          <w:r w:rsidRPr="0019023D">
            <w:rPr>
              <w:rFonts w:asciiTheme="minorHAnsi" w:hAnsiTheme="minorHAnsi" w:cstheme="minorHAnsi"/>
            </w:rPr>
            <w:br/>
          </w:r>
          <w:r w:rsidRPr="0019023D">
            <w:rPr>
              <w:rFonts w:asciiTheme="minorHAnsi" w:hAnsiTheme="minorHAnsi" w:cstheme="minorHAnsi"/>
            </w:rPr>
            <w:br/>
            <w:t xml:space="preserve">HINWEIS: Es sind die tagesaktuellen behördlichen Vorgaben sowie die aktuellen Empfehlungen des RKI zu berücksichtigen und ggf. in die Gefährdungsbeurteilung einzuarbeiten. </w:t>
          </w:r>
        </w:p>
      </w:tc>
    </w:tr>
  </w:tbl>
  <w:p w:rsidR="00E62EB6" w:rsidRPr="0019023D" w:rsidRDefault="00E62EB6" w:rsidP="00E62EB6">
    <w:pPr>
      <w:pStyle w:val="Kopfzeil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D15"/>
    <w:multiLevelType w:val="hybridMultilevel"/>
    <w:tmpl w:val="17764F06"/>
    <w:lvl w:ilvl="0" w:tplc="6E1E0B2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1B84"/>
    <w:multiLevelType w:val="hybridMultilevel"/>
    <w:tmpl w:val="970C4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4445"/>
    <w:multiLevelType w:val="hybridMultilevel"/>
    <w:tmpl w:val="555862A2"/>
    <w:lvl w:ilvl="0" w:tplc="0298DC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1579"/>
    <w:multiLevelType w:val="hybridMultilevel"/>
    <w:tmpl w:val="3086E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838"/>
    <w:multiLevelType w:val="hybridMultilevel"/>
    <w:tmpl w:val="FA787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5BFB"/>
    <w:multiLevelType w:val="hybridMultilevel"/>
    <w:tmpl w:val="6D640CE8"/>
    <w:lvl w:ilvl="0" w:tplc="0298DC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673BA"/>
    <w:multiLevelType w:val="hybridMultilevel"/>
    <w:tmpl w:val="30B05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32"/>
    <w:rsid w:val="00022349"/>
    <w:rsid w:val="00092332"/>
    <w:rsid w:val="00136B58"/>
    <w:rsid w:val="0019023D"/>
    <w:rsid w:val="002327A5"/>
    <w:rsid w:val="00286984"/>
    <w:rsid w:val="00325EE7"/>
    <w:rsid w:val="0033661E"/>
    <w:rsid w:val="003477A6"/>
    <w:rsid w:val="003E2187"/>
    <w:rsid w:val="004E550D"/>
    <w:rsid w:val="00555535"/>
    <w:rsid w:val="005F44FC"/>
    <w:rsid w:val="005F5ECF"/>
    <w:rsid w:val="00621236"/>
    <w:rsid w:val="00671C1D"/>
    <w:rsid w:val="007361E4"/>
    <w:rsid w:val="00783371"/>
    <w:rsid w:val="00836CE8"/>
    <w:rsid w:val="008429DB"/>
    <w:rsid w:val="008A4313"/>
    <w:rsid w:val="008B4EB9"/>
    <w:rsid w:val="00962290"/>
    <w:rsid w:val="009936B7"/>
    <w:rsid w:val="009B4858"/>
    <w:rsid w:val="009C4EDA"/>
    <w:rsid w:val="009E1FF9"/>
    <w:rsid w:val="009E3BE4"/>
    <w:rsid w:val="00A56506"/>
    <w:rsid w:val="00A80154"/>
    <w:rsid w:val="00B14DFC"/>
    <w:rsid w:val="00B87524"/>
    <w:rsid w:val="00C11C4B"/>
    <w:rsid w:val="00CB4A35"/>
    <w:rsid w:val="00D22E21"/>
    <w:rsid w:val="00DA7DDB"/>
    <w:rsid w:val="00E57327"/>
    <w:rsid w:val="00E62EB6"/>
    <w:rsid w:val="00E65183"/>
    <w:rsid w:val="00F2122B"/>
    <w:rsid w:val="00F2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D9FB79"/>
  <w15:chartTrackingRefBased/>
  <w15:docId w15:val="{6B80AD8D-920E-4018-8EC9-F3B6DA9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23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2E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EB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2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EB6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9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BGW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Fischer</dc:creator>
  <cp:keywords/>
  <dc:description/>
  <cp:lastModifiedBy>Marketing &amp; Kommunikation (MaKo), MUVEO GmbH</cp:lastModifiedBy>
  <cp:revision>10</cp:revision>
  <dcterms:created xsi:type="dcterms:W3CDTF">2020-04-26T12:16:00Z</dcterms:created>
  <dcterms:modified xsi:type="dcterms:W3CDTF">2022-05-05T09:00:00Z</dcterms:modified>
</cp:coreProperties>
</file>